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61C8" w:rsidRPr="001461C8" w:rsidRDefault="001461C8" w:rsidP="001461C8">
      <w:pPr>
        <w:shd w:val="clear" w:color="auto" w:fill="FFFFFF"/>
        <w:spacing w:before="150" w:after="15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5C91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i/>
          <w:iCs/>
          <w:color w:val="005C91"/>
          <w:sz w:val="28"/>
          <w:szCs w:val="28"/>
          <w:lang w:eastAsia="ru-RU"/>
        </w:rPr>
        <w:t>Правила пользования школьной библиотекой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color w:val="42535C"/>
          <w:sz w:val="28"/>
          <w:szCs w:val="28"/>
          <w:lang w:eastAsia="ru-RU"/>
        </w:rPr>
        <w:t>1. Общие положения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1.1. Правила пользования школьной библиотекой регламент</w:t>
      </w:r>
      <w:bookmarkStart w:id="0" w:name="_GoBack"/>
      <w:bookmarkEnd w:id="0"/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ируют общий порядок организации обслуживания читателей школьной библиотеки, права и обязанности библиотеки и читателя.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color w:val="42535C"/>
          <w:sz w:val="28"/>
          <w:szCs w:val="28"/>
          <w:lang w:eastAsia="ru-RU"/>
        </w:rPr>
        <w:t>2. Права читателей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2.1. Право пользования библиотекой имеют учащиеся, педагогические работники и другие сотрудники школы, родители учащихся школы.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2.2. Получать полную информацию о составе фонда библиотеки, порядке доступа к документам и консультативную помощь в поиске и выборе источников информации.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2.3. Получать во временное пользование любой документ из фонда библиотеки.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2.4. Принимать участие в мероприятиях, проводимых библиотекой.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2.5. Обжаловать в установленном законодательством порядке незаконные действия сотрудников библиотеки, ущемляющие читателя в правах.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color w:val="42535C"/>
          <w:sz w:val="28"/>
          <w:szCs w:val="28"/>
          <w:lang w:eastAsia="ru-RU"/>
        </w:rPr>
        <w:t>3. Порядок пользования библиотекой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3.1. Учащиеся школы записываются в библиотеку в индивидуальном порядке в соответствии со списками классов. Сотрудники школы и родители — по паспорту или другому документу, удостоверяющему личность.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3.2. На каждого читателя заполняется читательский формуляр установленного образца. Формуляр читателя является документом, удостоверяющим факт и дату выдачи читателю документов из фонда и приема их библиотечным работником.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3.3. На дом документы выдаются читателям сроком на 14 дней. Количество экземпляров, выданных единовременно (не считая учебников), не должно превышать пяти.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Примечание. Срок пользования может быть продлен, если на данный документ нет спроса со стороны других читателей.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3.4. Учебная, методическая литература выдается читателям на срок обучения в соответствии с программой (с обязательной перерегистрацией в конце учебного года). Литературные произведения, изучаемые по программе на уроках, выдаются на срок в соответствии с программой изучения.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3.5. Очередная выдача документов из фонда библиотеки читателю производится только после возврата взятых им ранее, срок пользования которыми истек.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3.6. Редкие и ценные книги, альбомы, единственные экземпляры справочных изданий на дом не выдаются.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3.7. Число документов из фонда, выдаваемых для работы с ними в пределах библиотеки, не ограничивается.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color w:val="42535C"/>
          <w:sz w:val="28"/>
          <w:szCs w:val="28"/>
          <w:lang w:eastAsia="ru-RU"/>
        </w:rPr>
        <w:t>4. Ответственность и обязанности читателей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lastRenderedPageBreak/>
        <w:t>4.1. При выбытии из школы читатель обязан вернуть все числящиеся за ним документы из фонда в библиотеку.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4.2. Читатель обязан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proofErr w:type="gramStart"/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- возвращать взятые им документы из фонда в установленный библиотекой срок;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- не выносить из помещения библиотеки документы без записи в принятых библиотекой формах учета;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- бережно относиться к библиотечному фонду (не делать в книгах пометок, подчеркиваний, не вырывать и не загибать страницы);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- соблюдать в библиотеке тишину, не нарушать порядок расстановки книг на полках открытого доступа к фонду;</w:t>
      </w:r>
      <w:proofErr w:type="gramEnd"/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- при получении документов из фонда читатель обязан тщательно их просмотреть и в случае обнаружения каких-либо дефектов сообщить об этом библиотекарю, который обязан сделать на них соответствующие пометки.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4.3. Читатель, утерявший документ из фонда библиотеки или нанесший ему невосполнимый ущерб, обязан заменить его соответственно таким же (в том числе копией в переплете) или признанным библиотекой равнозначным.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4.4. За утерю документа из фонда библиотеки или нанесение ему невосполнимого ущерба несовершеннолетним читателем ответственность несут его родители.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4.5. Читатели, нарушившие Правила пользования библиотекой, могут быть лишены права пользования на срок, установленный библиотекой.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b/>
          <w:bCs/>
          <w:color w:val="42535C"/>
          <w:sz w:val="28"/>
          <w:szCs w:val="28"/>
          <w:lang w:eastAsia="ru-RU"/>
        </w:rPr>
        <w:t>5. Обязанности библиотеки по обслуживанию читателей</w:t>
      </w:r>
    </w:p>
    <w:p w:rsidR="001461C8" w:rsidRPr="001461C8" w:rsidRDefault="001461C8" w:rsidP="001461C8">
      <w:pPr>
        <w:shd w:val="clear" w:color="auto" w:fill="FFFFFF"/>
        <w:spacing w:before="150"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</w:pP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5.1. Обслуживать читателей в соответствии с Правилами пользования библиотекой, которые должны быть размещены в доступном для ознакомления месте.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5.2. Создавать благоприятные условия для работы читателей в библиотеке.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 xml:space="preserve">5.3. Не использовать сведения о читателях, их интересах в иных целях, </w:t>
      </w:r>
      <w:proofErr w:type="gramStart"/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>кроме</w:t>
      </w:r>
      <w:proofErr w:type="gramEnd"/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t xml:space="preserve"> научных и библиотечно-производственных.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5.4. Давать полную информацию читателям о наличии документов в фонде.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5.5. Оказывать помощь читателям в выборе необходимой литературы.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5.6. Предоставлять читателям возможность пользования каталогами, картотеками, библиографическими и информационными материалами.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5.7. Систематически информировать читателей о вновь поступивших документах. </w:t>
      </w:r>
      <w:r w:rsidRPr="001461C8">
        <w:rPr>
          <w:rFonts w:ascii="Times New Roman" w:eastAsia="Times New Roman" w:hAnsi="Times New Roman" w:cs="Times New Roman"/>
          <w:color w:val="42535C"/>
          <w:sz w:val="28"/>
          <w:szCs w:val="28"/>
          <w:lang w:eastAsia="ru-RU"/>
        </w:rPr>
        <w:br/>
        <w:t>5.8. Систематически следить за своевременным возвратом в библиотеку документов из фонда и за выполнением читателями Правил пользования библиотекой.</w:t>
      </w:r>
    </w:p>
    <w:p w:rsidR="00AD7BAD" w:rsidRPr="001461C8" w:rsidRDefault="00AD7BAD">
      <w:pPr>
        <w:rPr>
          <w:rFonts w:ascii="Times New Roman" w:hAnsi="Times New Roman" w:cs="Times New Roman"/>
          <w:sz w:val="28"/>
          <w:szCs w:val="28"/>
        </w:rPr>
      </w:pPr>
    </w:p>
    <w:sectPr w:rsidR="00AD7BAD" w:rsidRPr="001461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1C8"/>
    <w:rsid w:val="001461C8"/>
    <w:rsid w:val="00AD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948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641</Words>
  <Characters>3656</Characters>
  <Application>Microsoft Office Word</Application>
  <DocSecurity>0</DocSecurity>
  <Lines>30</Lines>
  <Paragraphs>8</Paragraphs>
  <ScaleCrop>false</ScaleCrop>
  <Company/>
  <LinksUpToDate>false</LinksUpToDate>
  <CharactersWithSpaces>4289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Зулька</dc:creator>
  <cp:lastModifiedBy>Зулька</cp:lastModifiedBy>
  <cp:revision>2</cp:revision>
  <dcterms:created xsi:type="dcterms:W3CDTF">2017-12-30T06:31:00Z</dcterms:created>
  <dcterms:modified xsi:type="dcterms:W3CDTF">2017-12-30T06:32:00Z</dcterms:modified>
</cp:coreProperties>
</file>